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86" w:rsidRDefault="00054FFD" w:rsidP="00054FFD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27686">
        <w:rPr>
          <w:rFonts w:ascii="Georgia" w:hAnsi="Georgia"/>
          <w:color w:val="000000"/>
          <w:kern w:val="36"/>
          <w:sz w:val="33"/>
          <w:szCs w:val="33"/>
        </w:rPr>
        <w:t>122</w:t>
      </w:r>
    </w:p>
    <w:p w:rsidR="00627686" w:rsidRPr="00627686" w:rsidRDefault="00054FFD" w:rsidP="00054FF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</w:t>
      </w:r>
      <w:r w:rsidR="00627686" w:rsidRPr="0062768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1905 Chipmonk Rd, </w:t>
      </w:r>
      <w:r w:rsidR="0062768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627686" w:rsidRPr="0062768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Carrollton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75"/>
        <w:gridCol w:w="194"/>
        <w:gridCol w:w="888"/>
        <w:gridCol w:w="898"/>
        <w:gridCol w:w="277"/>
        <w:gridCol w:w="467"/>
        <w:gridCol w:w="1536"/>
        <w:gridCol w:w="69"/>
        <w:gridCol w:w="208"/>
        <w:gridCol w:w="1296"/>
        <w:gridCol w:w="422"/>
        <w:gridCol w:w="277"/>
        <w:gridCol w:w="653"/>
      </w:tblGrid>
      <w:tr w:rsidR="00627686" w:rsidRPr="00627686" w:rsidTr="00054FFD">
        <w:trPr>
          <w:tblCellSpacing w:w="15" w:type="dxa"/>
        </w:trPr>
        <w:tc>
          <w:tcPr>
            <w:tcW w:w="4507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465D38A" wp14:editId="617149F2">
                  <wp:extent cx="2862148" cy="1607820"/>
                  <wp:effectExtent l="0" t="0" r="0" b="0"/>
                  <wp:docPr id="1" name="imgCurImage" descr="http://maps.cattco.org/imate/quickstream.aspx?file=VOLLOCAL/Rel2017/0424000920040001004002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24000920040001004002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712" cy="16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042400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92.004-1-4.2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24050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2444" w:type="dxa"/>
            <w:gridSpan w:val="3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3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130 x 175</w:t>
            </w: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Allegany - Limestone</w:t>
            </w:r>
          </w:p>
        </w:tc>
      </w:tr>
      <w:tr w:rsidR="00627686" w:rsidRPr="00627686" w:rsidTr="00054FFD">
        <w:trPr>
          <w:tblCellSpacing w:w="15" w:type="dxa"/>
        </w:trPr>
        <w:tc>
          <w:tcPr>
            <w:tcW w:w="2444" w:type="dxa"/>
            <w:gridSpan w:val="3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203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2017 - $6,100</w:t>
            </w:r>
          </w:p>
        </w:tc>
        <w:tc>
          <w:tcPr>
            <w:tcW w:w="2250" w:type="dxa"/>
            <w:gridSpan w:val="4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60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2017 - $39,000</w:t>
            </w:r>
          </w:p>
        </w:tc>
      </w:tr>
      <w:tr w:rsidR="00627686" w:rsidRPr="00627686" w:rsidTr="00054FFD">
        <w:trPr>
          <w:gridAfter w:val="1"/>
          <w:wAfter w:w="608" w:type="dxa"/>
          <w:tblCellSpacing w:w="15" w:type="dxa"/>
        </w:trPr>
        <w:tc>
          <w:tcPr>
            <w:tcW w:w="2444" w:type="dxa"/>
            <w:gridSpan w:val="3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203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2017 - $45,349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3"/>
            <w:vAlign w:val="center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7686" w:rsidRPr="00627686" w:rsidTr="00054FFD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1,196 sq. ft.</w:t>
            </w:r>
          </w:p>
        </w:tc>
        <w:tc>
          <w:tcPr>
            <w:tcW w:w="2527" w:type="dxa"/>
            <w:gridSpan w:val="5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956 sq. ft.</w:t>
            </w:r>
          </w:p>
        </w:tc>
      </w:tr>
      <w:tr w:rsidR="00627686" w:rsidRPr="00627686" w:rsidTr="00054FFD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240 sq. ft.</w:t>
            </w:r>
          </w:p>
        </w:tc>
        <w:tc>
          <w:tcPr>
            <w:tcW w:w="2527" w:type="dxa"/>
            <w:gridSpan w:val="5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6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627686" w:rsidRPr="00627686" w:rsidTr="00054FFD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27" w:type="dxa"/>
            <w:gridSpan w:val="5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627686" w:rsidRPr="00627686" w:rsidTr="00054FFD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27" w:type="dxa"/>
            <w:gridSpan w:val="5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627686" w:rsidRPr="00627686" w:rsidTr="00054FFD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527" w:type="dxa"/>
            <w:gridSpan w:val="5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627686" w:rsidRPr="00627686" w:rsidTr="00054FFD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27" w:type="dxa"/>
            <w:gridSpan w:val="5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627686" w:rsidRPr="00627686" w:rsidTr="00054FFD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27" w:type="dxa"/>
            <w:gridSpan w:val="5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120.00</w:t>
            </w:r>
          </w:p>
        </w:tc>
      </w:tr>
      <w:tr w:rsidR="00627686" w:rsidRPr="00627686" w:rsidTr="00054FFD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527" w:type="dxa"/>
            <w:gridSpan w:val="5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627686" w:rsidRPr="00627686" w:rsidTr="00627686">
        <w:trPr>
          <w:gridAfter w:val="2"/>
          <w:wAfter w:w="885" w:type="dxa"/>
          <w:tblCellSpacing w:w="15" w:type="dxa"/>
        </w:trPr>
        <w:tc>
          <w:tcPr>
            <w:tcW w:w="2250" w:type="dxa"/>
            <w:gridSpan w:val="2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  <w:tc>
          <w:tcPr>
            <w:tcW w:w="2250" w:type="dxa"/>
            <w:gridSpan w:val="3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627686" w:rsidRPr="00627686" w:rsidTr="00054FFD">
        <w:trPr>
          <w:gridAfter w:val="3"/>
          <w:wAfter w:w="1307" w:type="dxa"/>
          <w:tblCellSpacing w:w="15" w:type="dxa"/>
        </w:trPr>
        <w:tc>
          <w:tcPr>
            <w:tcW w:w="1875" w:type="dxa"/>
            <w:vAlign w:val="bottom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427" w:type="dxa"/>
            <w:gridSpan w:val="3"/>
            <w:vAlign w:val="bottom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12" w:type="dxa"/>
            <w:gridSpan w:val="3"/>
            <w:vAlign w:val="bottom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75" w:type="dxa"/>
            <w:gridSpan w:val="2"/>
            <w:vAlign w:val="bottom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74" w:type="dxa"/>
            <w:gridSpan w:val="2"/>
            <w:vAlign w:val="bottom"/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627686" w:rsidRPr="00627686" w:rsidTr="00054FFD">
        <w:trPr>
          <w:gridAfter w:val="3"/>
          <w:wAfter w:w="1307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20 × 6</w:t>
            </w:r>
          </w:p>
        </w:tc>
        <w:tc>
          <w:tcPr>
            <w:tcW w:w="16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7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</w:tr>
      <w:tr w:rsidR="00627686" w:rsidRPr="00627686" w:rsidTr="00054FFD">
        <w:trPr>
          <w:gridAfter w:val="3"/>
          <w:wAfter w:w="1307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10 × 6</w:t>
            </w:r>
          </w:p>
        </w:tc>
        <w:tc>
          <w:tcPr>
            <w:tcW w:w="16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7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</w:tr>
      <w:tr w:rsidR="00627686" w:rsidRPr="00627686" w:rsidTr="00054FFD">
        <w:trPr>
          <w:gridAfter w:val="3"/>
          <w:wAfter w:w="1307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54 × 20</w:t>
            </w:r>
          </w:p>
        </w:tc>
        <w:tc>
          <w:tcPr>
            <w:tcW w:w="16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</w:tr>
      <w:tr w:rsidR="00627686" w:rsidRPr="00627686" w:rsidTr="00054FFD">
        <w:trPr>
          <w:gridAfter w:val="3"/>
          <w:wAfter w:w="1307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2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24.00 sq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054FFD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7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P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7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27686" w:rsidRDefault="00627686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7686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  <w:p w:rsidR="00054FFD" w:rsidRDefault="00054FFD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54FFD" w:rsidRPr="00627686" w:rsidRDefault="00054FFD" w:rsidP="006276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C109F0" w:rsidRDefault="00685F50" w:rsidP="00054FFD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EAEED" wp14:editId="32D989AC">
                <wp:simplePos x="0" y="0"/>
                <wp:positionH relativeFrom="column">
                  <wp:posOffset>4333875</wp:posOffset>
                </wp:positionH>
                <wp:positionV relativeFrom="paragraph">
                  <wp:posOffset>172720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F50" w:rsidRDefault="00685F50" w:rsidP="00685F50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85F50" w:rsidRDefault="00685F50" w:rsidP="00685F50">
                            <w:pPr>
                              <w:spacing w:after="0"/>
                            </w:pPr>
                          </w:p>
                          <w:p w:rsidR="00685F50" w:rsidRDefault="00685F50" w:rsidP="00685F50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E06BF">
                              <w:tab/>
                            </w:r>
                            <w:r w:rsidR="00DE06BF">
                              <w:tab/>
                              <w:t>$790</w:t>
                            </w:r>
                          </w:p>
                          <w:p w:rsidR="00685F50" w:rsidRDefault="00D63414" w:rsidP="00685F50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685F50">
                              <w:t>County</w:t>
                            </w:r>
                            <w:r w:rsidR="00DE06BF">
                              <w:tab/>
                              <w:t>$770</w:t>
                            </w:r>
                          </w:p>
                          <w:p w:rsidR="00685F50" w:rsidRDefault="00685F50" w:rsidP="00685F50">
                            <w:pPr>
                              <w:spacing w:after="0"/>
                            </w:pPr>
                          </w:p>
                          <w:p w:rsidR="00685F50" w:rsidRDefault="00685F50" w:rsidP="00685F50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E06BF">
                              <w:tab/>
                            </w:r>
                            <w:r w:rsidR="00DE06BF">
                              <w:tab/>
                              <w:t>$1,560</w:t>
                            </w:r>
                          </w:p>
                          <w:p w:rsidR="00685F50" w:rsidRDefault="00685F50" w:rsidP="00685F50"/>
                          <w:p w:rsidR="00685F50" w:rsidRDefault="00685F50" w:rsidP="00685F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5pt;margin-top:13.6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NiPP5rgAAAACgEAAA8AAAAAAAAAAAAAAAAAfwQAAGRycy9k&#10;b3ducmV2LnhtbFBLBQYAAAAABAAEAPMAAACMBQAAAAA=&#10;">
                <v:textbox>
                  <w:txbxContent>
                    <w:p w:rsidR="00685F50" w:rsidRDefault="00685F50" w:rsidP="00685F50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685F50" w:rsidRDefault="00685F50" w:rsidP="00685F50">
                      <w:pPr>
                        <w:spacing w:after="0"/>
                      </w:pPr>
                    </w:p>
                    <w:p w:rsidR="00685F50" w:rsidRDefault="00685F50" w:rsidP="00685F50">
                      <w:pPr>
                        <w:spacing w:after="0"/>
                      </w:pPr>
                      <w:r>
                        <w:t>School</w:t>
                      </w:r>
                      <w:r w:rsidR="00DE06BF">
                        <w:tab/>
                      </w:r>
                      <w:r w:rsidR="00DE06BF">
                        <w:tab/>
                        <w:t>$790</w:t>
                      </w:r>
                    </w:p>
                    <w:p w:rsidR="00685F50" w:rsidRDefault="00D63414" w:rsidP="00685F50">
                      <w:pPr>
                        <w:spacing w:after="0"/>
                      </w:pPr>
                      <w:r>
                        <w:t>Town/</w:t>
                      </w:r>
                      <w:r w:rsidR="00685F50">
                        <w:t>County</w:t>
                      </w:r>
                      <w:r w:rsidR="00DE06BF">
                        <w:tab/>
                        <w:t>$770</w:t>
                      </w:r>
                    </w:p>
                    <w:p w:rsidR="00685F50" w:rsidRDefault="00685F50" w:rsidP="00685F50">
                      <w:pPr>
                        <w:spacing w:after="0"/>
                      </w:pPr>
                    </w:p>
                    <w:p w:rsidR="00685F50" w:rsidRDefault="00685F50" w:rsidP="00685F50">
                      <w:pPr>
                        <w:spacing w:after="0"/>
                      </w:pPr>
                      <w:r>
                        <w:t>Total</w:t>
                      </w:r>
                      <w:r w:rsidR="00DE06BF">
                        <w:tab/>
                      </w:r>
                      <w:r w:rsidR="00DE06BF">
                        <w:tab/>
                        <w:t>$1,560</w:t>
                      </w:r>
                    </w:p>
                    <w:p w:rsidR="00685F50" w:rsidRDefault="00685F50" w:rsidP="00685F50"/>
                    <w:p w:rsidR="00685F50" w:rsidRDefault="00685F50" w:rsidP="00685F50"/>
                  </w:txbxContent>
                </v:textbox>
              </v:shape>
            </w:pict>
          </mc:Fallback>
        </mc:AlternateContent>
      </w:r>
      <w:r w:rsidR="00054FFD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4EB00675" wp14:editId="51F491EA">
            <wp:extent cx="3962400" cy="348091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.004-1-4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48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6F068B">
      <w:headerReference w:type="default" r:id="rId10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4FFD"/>
    <w:rsid w:val="00055F67"/>
    <w:rsid w:val="000C6A9E"/>
    <w:rsid w:val="000C7F04"/>
    <w:rsid w:val="00187567"/>
    <w:rsid w:val="001A5EEA"/>
    <w:rsid w:val="00220ABD"/>
    <w:rsid w:val="0023638D"/>
    <w:rsid w:val="0028676A"/>
    <w:rsid w:val="00296B2E"/>
    <w:rsid w:val="002B76D9"/>
    <w:rsid w:val="0031371F"/>
    <w:rsid w:val="00337046"/>
    <w:rsid w:val="00337689"/>
    <w:rsid w:val="00367FFE"/>
    <w:rsid w:val="00390DD3"/>
    <w:rsid w:val="003A7E2D"/>
    <w:rsid w:val="00422C33"/>
    <w:rsid w:val="00434ED3"/>
    <w:rsid w:val="00447DEC"/>
    <w:rsid w:val="00461D21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85F50"/>
    <w:rsid w:val="006A0B45"/>
    <w:rsid w:val="006B0897"/>
    <w:rsid w:val="006B7BAC"/>
    <w:rsid w:val="006F068B"/>
    <w:rsid w:val="00741D64"/>
    <w:rsid w:val="007A3B0F"/>
    <w:rsid w:val="007C14AF"/>
    <w:rsid w:val="007C2DC0"/>
    <w:rsid w:val="008C6EF7"/>
    <w:rsid w:val="008F09CE"/>
    <w:rsid w:val="00900C67"/>
    <w:rsid w:val="00904DD8"/>
    <w:rsid w:val="00940C86"/>
    <w:rsid w:val="009750B3"/>
    <w:rsid w:val="00987C1E"/>
    <w:rsid w:val="00A227AB"/>
    <w:rsid w:val="00AC6C12"/>
    <w:rsid w:val="00B0326D"/>
    <w:rsid w:val="00B46192"/>
    <w:rsid w:val="00BC4304"/>
    <w:rsid w:val="00C109F0"/>
    <w:rsid w:val="00C62935"/>
    <w:rsid w:val="00C90E11"/>
    <w:rsid w:val="00CF518B"/>
    <w:rsid w:val="00D02ED3"/>
    <w:rsid w:val="00D053AD"/>
    <w:rsid w:val="00D10D9C"/>
    <w:rsid w:val="00D24156"/>
    <w:rsid w:val="00D55BF4"/>
    <w:rsid w:val="00D63414"/>
    <w:rsid w:val="00D6510F"/>
    <w:rsid w:val="00D719A5"/>
    <w:rsid w:val="00DE06BF"/>
    <w:rsid w:val="00E47BB9"/>
    <w:rsid w:val="00E71469"/>
    <w:rsid w:val="00E80EA7"/>
    <w:rsid w:val="00EF2DEC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707B-A703-4B53-A867-A6CD35A7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2017-05-05T13:56:00Z</cp:lastPrinted>
  <dcterms:created xsi:type="dcterms:W3CDTF">2017-05-02T10:53:00Z</dcterms:created>
  <dcterms:modified xsi:type="dcterms:W3CDTF">2017-05-05T13:56:00Z</dcterms:modified>
</cp:coreProperties>
</file>